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3F1" w:rsidRDefault="001E7BEC">
      <w:pPr>
        <w:spacing w:line="480" w:lineRule="auto"/>
        <w:rPr>
          <w:rFonts w:ascii="Times New Roman" w:hAnsi="Times New Roman" w:cs="Times New Roman"/>
          <w:sz w:val="24"/>
          <w:szCs w:val="24"/>
          <w:lang w:eastAsia="zh-CN"/>
        </w:rPr>
      </w:pPr>
      <w:bookmarkStart w:id="0" w:name="_GoBack"/>
      <w:bookmarkEnd w:id="0"/>
      <w:r>
        <w:rPr>
          <w:rFonts w:ascii="Times New Roman" w:hAnsi="Times New Roman" w:cs="Times New Roman"/>
          <w:sz w:val="24"/>
          <w:szCs w:val="24"/>
          <w:lang w:eastAsia="zh-CN"/>
        </w:rPr>
        <w:t>Shuyi Zhao</w:t>
      </w:r>
    </w:p>
    <w:p w:rsidR="00EB73F1" w:rsidRDefault="001E7BEC">
      <w:pPr>
        <w:spacing w:line="480" w:lineRule="auto"/>
        <w:rPr>
          <w:rFonts w:ascii="Times New Roman" w:hAnsi="Times New Roman" w:cs="Times New Roman"/>
          <w:sz w:val="24"/>
          <w:szCs w:val="24"/>
          <w:lang w:eastAsia="zh-CN"/>
        </w:rPr>
      </w:pPr>
      <w:r>
        <w:rPr>
          <w:rFonts w:ascii="Times New Roman" w:hAnsi="Times New Roman" w:cs="Times New Roman"/>
          <w:sz w:val="24"/>
          <w:szCs w:val="24"/>
        </w:rPr>
        <w:t>Prof</w:t>
      </w:r>
      <w:r>
        <w:rPr>
          <w:rFonts w:ascii="Times New Roman" w:hAnsi="Times New Roman" w:cs="Times New Roman" w:hint="eastAsia"/>
          <w:sz w:val="24"/>
          <w:szCs w:val="24"/>
          <w:lang w:eastAsia="zh-CN"/>
        </w:rPr>
        <w:t>. Swaminathan</w:t>
      </w:r>
    </w:p>
    <w:p w:rsidR="00EB73F1" w:rsidRDefault="001E7BEC">
      <w:pPr>
        <w:spacing w:line="480" w:lineRule="auto"/>
        <w:rPr>
          <w:rFonts w:ascii="Times New Roman" w:hAnsi="Times New Roman" w:cs="Times New Roman"/>
          <w:sz w:val="24"/>
          <w:szCs w:val="24"/>
        </w:rPr>
      </w:pPr>
      <w:r>
        <w:rPr>
          <w:rFonts w:ascii="Times New Roman" w:hAnsi="Times New Roman" w:cs="Times New Roman"/>
          <w:sz w:val="24"/>
          <w:szCs w:val="24"/>
        </w:rPr>
        <w:t>Course: English001</w:t>
      </w:r>
    </w:p>
    <w:p w:rsidR="00EB73F1" w:rsidRDefault="001E7BEC">
      <w:pPr>
        <w:spacing w:line="480" w:lineRule="auto"/>
        <w:rPr>
          <w:rFonts w:ascii="Times New Roman" w:hAnsi="Times New Roman" w:cs="Times New Roman"/>
          <w:sz w:val="24"/>
          <w:szCs w:val="24"/>
        </w:rPr>
      </w:pPr>
      <w:r>
        <w:rPr>
          <w:rFonts w:ascii="Times New Roman" w:hAnsi="Times New Roman" w:cs="Times New Roman"/>
          <w:sz w:val="24"/>
          <w:szCs w:val="24"/>
        </w:rPr>
        <w:t>Date:</w:t>
      </w:r>
      <w:r w:rsidR="007A157B">
        <w:rPr>
          <w:rFonts w:ascii="Times New Roman" w:hAnsi="Times New Roman" w:cs="Times New Roman"/>
          <w:sz w:val="24"/>
          <w:szCs w:val="24"/>
        </w:rPr>
        <w:t xml:space="preserve"> </w:t>
      </w:r>
      <w:r>
        <w:rPr>
          <w:rFonts w:ascii="Times New Roman" w:hAnsi="Times New Roman" w:cs="Times New Roman"/>
          <w:sz w:val="24"/>
          <w:szCs w:val="24"/>
        </w:rPr>
        <w:t>12/3/2018</w:t>
      </w:r>
    </w:p>
    <w:p w:rsidR="00EB73F1" w:rsidRDefault="001E7BEC">
      <w:pPr>
        <w:spacing w:line="480" w:lineRule="auto"/>
        <w:ind w:firstLineChars="1200" w:firstLine="2880"/>
        <w:jc w:val="both"/>
        <w:rPr>
          <w:rFonts w:ascii="Times New Roman" w:hAnsi="Times New Roman" w:cs="Times New Roman"/>
          <w:sz w:val="24"/>
          <w:szCs w:val="24"/>
        </w:rPr>
      </w:pPr>
      <w:r>
        <w:rPr>
          <w:rFonts w:ascii="Times New Roman" w:hAnsi="Times New Roman" w:cs="Times New Roman"/>
          <w:sz w:val="24"/>
          <w:szCs w:val="24"/>
        </w:rPr>
        <w:t>Gender Inequality at the work place</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t>SUMMARY OF ARTICLE #1: (TS) Gender inequality has been a menace since time immemorial and has affected many generations, and that has led to what can be referred to as inequality in the workplace. It is important to note that gender inequality has not started with the recent generations, but it has been passed from one generation to another. This inequality can also be experienced even in the new era despite the fact that people have become educated and understand the problem better. However, this is not the case since the menace of gender inequality continues to take place and affects organizations and women feel sidelined as it affects them in their workplaces. Gender inequality continues to cause a scare to women who despite having the same level of education like the men and in some cases doing more work than them, they are still being compensated lower than the men in the society (Tankersley 8). The fact that women experience these challenges of gender inequality has prompted the government to work on how women can be remunerated the same as the men. Some men have also joined in the movement of supporting the women so that they may get the same remuneration as that the men in the society. (Thesis) Gender inequality is detrimental in the society as it has led to division between men and women, propagated differences between the two genders and has been extended to the workplace whereby women are suffering critically.</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lastRenderedPageBreak/>
        <w:t>(TS) Gender inequality is the basis of conflict and division in workplaces. Women are aware that the men that they work with have better remunerations than them because of their gender and hence, are not able to work effectively. The fact that they do more work than the men in the departments they work in a critical cause of a scare of what leads to sexism among them. However, in most cases, the female gender does not get to know about the inequality that takes place in terms of remuneration (Hopcroft 7). (CS) With the knowledge of the differences that exist in workplaces on the basis of gender, it is prudent for organizations to focus on ways of bringing sanity in all departments in order to achieve the set goals and objectives.</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t xml:space="preserve">(TS) According to Hopcroft, "gender inequality is mainly experienced in interaction" (Hopcroft 4). I agree with the authors that the difference in the remuneration between the men and women is caused by the fact that women in the modern times are more educated than men. As evident in the society, when women get more educated, gender inequality becomes evident as they are paid better and more than the men. This case presents the fact that there is a difference between gender inequality at the historical times and the modern times. According to Hopcroft and Rosemary, gender inequality in historical times resulted from the fact that the men were considered to carry out more work than the women in the society. However, according to the research by Hopcroft and Rosemary, "sexism has been the cause of gender inequality which has led the male gender to be highly esteemed than the female gender, therefore, causing inequality at the workplace." The fact that women and men who have the same level of education get to be unequally remunerated leads to what can be termed as a dependency. Women become dependent on the men, yet they have the same level of education, work in the same organization, carry out the same roles but end up being paid poorly by the employees due to what can be regarded as sexism. However, Hopcroft and Rosemary are quick to note that gender inequality is not the </w:t>
      </w:r>
      <w:r w:rsidRPr="00C44A97">
        <w:rPr>
          <w:rFonts w:ascii="Times New Roman" w:hAnsi="Times New Roman" w:cs="Times New Roman"/>
          <w:sz w:val="24"/>
          <w:szCs w:val="24"/>
        </w:rPr>
        <w:lastRenderedPageBreak/>
        <w:t>same in all communities, but rather it differs from one community to the other. (CS) Gender inequality fuels sexism, and it is unfortunate that men and women who achieved the same qualifications in the society such as education are still segregated on the basis of their gender.</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t>(TS) Hinsliff Gabby is an author who has written an article that Gender Equality at the workplace is a matter of respect and not just money. As Hinsliff states, gender inequality is a matter of respect where it is required that men should respect women and accord them the same level of respect that they accord to their fellow men in society. Hinsliff states that "sexism is the main contributing factor to gender inequality" (Hinsliff 4). Several protests and boycotts have been carried out by women in the U.S condemning gender inequality, but still, the menace continues to take place. Hinsliff gives a history of the boycotts that have been carried out in the country including Dagenham boycott which was the first protest that was carried out against gender inequality in the workforce. Despite the frequent boycotts and protests that are carried out, gender inequality still exists and affects society and especially at the workplace. I agree with Hinsliff's argument that the society at large has a role to play and especially in ensuring that awareness is created and women are empowered about their rights. Equal pay for women should be a slogan that will invite genders, organizations, and companies to ensure that women are paid accordingly and in the same manner that men are paid. (CS)It is apparent that women have experienced the pangs of gender inequality to the extreme end and this has prompted them to fight for their rightful positions as well as places in the society.</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t xml:space="preserve">(TS) Kevin Gordon has written an article on Gender Inequality in the workplace. The article is based on the economic effects that gender inequality has on women. Gordon states that "gender inequality causes women to be paid less than their male counterparts despite having undertaken the same level of education at their workplace and also having the same level of </w:t>
      </w:r>
      <w:r w:rsidRPr="00C44A97">
        <w:rPr>
          <w:rFonts w:ascii="Times New Roman" w:hAnsi="Times New Roman" w:cs="Times New Roman"/>
          <w:sz w:val="24"/>
          <w:szCs w:val="24"/>
        </w:rPr>
        <w:lastRenderedPageBreak/>
        <w:t xml:space="preserve">education" (Kevin 4). Such discrimination leads to women performing poorly at their workplace which leads to general poor performance of the organization. Kevin Gordon explains that there have been some improvements in the workforce where women receive some forms of equal treatment but these have been championed by the many struggles and boycotts that they have carried out in ensuring that they receive proper treatment like their male counterparts at the workplace. As evident in the society, women who get to know that their male counterparts in the organization are paid more than them are demoralized in carrying out their duties at. Arguably, women feel that they are not being appreciated and hence they carry out their roles inefficiently which leads to poor performance in the organizations.(CS)Gender inequality fuels bias as well as discrimination in the, and this does affect not only the morale and the performance of the women but also the performance of their organizations. </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t>Response as Informed by other Articles.</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t xml:space="preserve">(TS) Unequal pay among the employees in the organization, especially between the male and female gender, is the leading cause of gender inequality as explained by King in "Tackling the Number One Cause of Gender Inequality at Work: Unequal Pay" (King 5). According to the author, unequal pay is the main contributing factor to gender inequality in the workplace. The author explains that unequal pay causes many differences between the two genders as women feel unappreciated since they do not receive the same remunerations as the male counterparts. The author is keen to explain that the modern wage system leads to gender inequality not only in the workplace but also in the society. The author further explains that women face challenges as their social, economic status in the society is discriminated and they do not receive equal treatment as their male counterparts, and I totally agree with this argument. As evident in the society, unequal pay leads to psychological effects that are experienced by women in society. </w:t>
      </w:r>
      <w:r w:rsidRPr="00C44A97">
        <w:rPr>
          <w:rFonts w:ascii="Times New Roman" w:hAnsi="Times New Roman" w:cs="Times New Roman"/>
          <w:sz w:val="24"/>
          <w:szCs w:val="24"/>
        </w:rPr>
        <w:lastRenderedPageBreak/>
        <w:t>According to the author, "the best way of dealing with inequality at the workplace is by ensuring that there is prioritization and that women at the workforce are paid equally as the men that they work within the organization" (King 3). Furthermore, the author explains on the various forms and policies that should be carried out so as to ensure there is proper remuneration for the women in the organization. (CS) Gender inequality is dominant in the society and has fueled differences between men and women, but this problem can be solved through the use of policies such as affirmative action in the workplace.</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t>(TS)Sexism has been stated to be one of the main causes of gender inequality, and it follows women from the cradle to the workforce. The manner in which women are harassed at the workplaces fuels inequality between the two genders. The society has the role of changing the vice of gender inequality that has been taking place in the history since time immemorial. People can be able to live in a society where gender inequality is no longer experienced but rather, where all employees in an organization are equally remunerated despite the differences in gender. Jim, the author of "How Sexism Follows Women from the Cradle to the Workplace" explains that both men and women have a role to play in ensuring that there is gender equality (Jim 3). The government as explained, should be on the forefront of coming up with policies that will govern and ensure that there is gender equality between women and men in the same organizations. Men and women who undertake the same roles in the same organizations should be remunerated equally. (CS) Gender inequality and sexism are arguably two sides of the same coin, but these challenges can be solved at the workplace through the adoption of policies which propagate for equal pay as well as remunerations for all employees regardless of gender.</w:t>
      </w:r>
    </w:p>
    <w:p w:rsidR="00C44A97" w:rsidRPr="00C44A97" w:rsidRDefault="00C44A97" w:rsidP="00C44A97">
      <w:pPr>
        <w:spacing w:line="480" w:lineRule="auto"/>
        <w:ind w:firstLine="720"/>
        <w:rPr>
          <w:rFonts w:ascii="Times New Roman" w:hAnsi="Times New Roman" w:cs="Times New Roman"/>
          <w:sz w:val="24"/>
          <w:szCs w:val="24"/>
        </w:rPr>
      </w:pPr>
      <w:r w:rsidRPr="00C44A97">
        <w:rPr>
          <w:rFonts w:ascii="Times New Roman" w:hAnsi="Times New Roman" w:cs="Times New Roman"/>
          <w:sz w:val="24"/>
          <w:szCs w:val="24"/>
        </w:rPr>
        <w:t xml:space="preserve">(CONCLUSION) Quinlan, the author of "gender inequality, is not just women's issue" explains that gender inequality in historical times was as a result that men who were considered </w:t>
      </w:r>
      <w:r w:rsidRPr="00C44A97">
        <w:rPr>
          <w:rFonts w:ascii="Times New Roman" w:hAnsi="Times New Roman" w:cs="Times New Roman"/>
          <w:sz w:val="24"/>
          <w:szCs w:val="24"/>
        </w:rPr>
        <w:lastRenderedPageBreak/>
        <w:t>to carry out more work than the women in the society (Quinlan 3). However, according to the research by Quinlan, sexism has been the cause of gender inequality which has led the male gender to be highly esteemed than the female gender, therefore, causing inequality at the workplace. The fact that women and men who have the same level of education get to be unequally remunerated leads to what can be termed as a dependency. Women become dependent on the men, yet they have the same level of education, work in the same organization, carry out the same roles but end up being paid poorly by the employers due to sexism. Gender inequality causes women to be paid less than their male counterparts despite having undertaken the same level of education at their workplace and also having the same level of education. Such discrimination leads to women performing poorly at their workplace which leads to general poor performance of the organization and the society.</w:t>
      </w:r>
    </w:p>
    <w:p w:rsidR="00C44A97" w:rsidRPr="00C44A97" w:rsidRDefault="00C44A97" w:rsidP="00C44A97">
      <w:pPr>
        <w:spacing w:line="480" w:lineRule="auto"/>
        <w:rPr>
          <w:rFonts w:ascii="Times New Roman" w:hAnsi="Times New Roman" w:cs="Times New Roman"/>
          <w:sz w:val="24"/>
          <w:szCs w:val="24"/>
        </w:rPr>
      </w:pPr>
    </w:p>
    <w:p w:rsidR="00EB73F1" w:rsidRDefault="00EB73F1">
      <w:pPr>
        <w:spacing w:line="480" w:lineRule="auto"/>
        <w:rPr>
          <w:rFonts w:ascii="Times New Roman" w:hAnsi="Times New Roman" w:cs="Times New Roman"/>
          <w:sz w:val="24"/>
          <w:szCs w:val="24"/>
        </w:rPr>
      </w:pPr>
    </w:p>
    <w:p w:rsidR="00EB73F1" w:rsidRDefault="00EB73F1">
      <w:pPr>
        <w:spacing w:line="480" w:lineRule="auto"/>
        <w:rPr>
          <w:rFonts w:ascii="Times New Roman" w:hAnsi="Times New Roman" w:cs="Times New Roman"/>
          <w:sz w:val="24"/>
          <w:szCs w:val="24"/>
        </w:rPr>
      </w:pPr>
    </w:p>
    <w:p w:rsidR="00EB73F1" w:rsidRDefault="00EB73F1">
      <w:pPr>
        <w:spacing w:after="0" w:line="480" w:lineRule="auto"/>
        <w:ind w:right="-450"/>
        <w:rPr>
          <w:rFonts w:ascii="Times New Roman" w:hAnsi="Times New Roman" w:cs="Times New Roman"/>
          <w:sz w:val="24"/>
          <w:szCs w:val="24"/>
        </w:rPr>
      </w:pPr>
    </w:p>
    <w:p w:rsidR="00EB73F1" w:rsidRDefault="00EB73F1">
      <w:pPr>
        <w:spacing w:after="0" w:line="480" w:lineRule="auto"/>
        <w:ind w:left="720" w:right="-450" w:hanging="720"/>
        <w:jc w:val="center"/>
        <w:rPr>
          <w:rFonts w:ascii="Times New Roman" w:hAnsi="Times New Roman" w:cs="Times New Roman"/>
          <w:sz w:val="24"/>
          <w:szCs w:val="24"/>
        </w:rPr>
      </w:pPr>
    </w:p>
    <w:p w:rsidR="00A21A44" w:rsidRDefault="00A21A44">
      <w:pPr>
        <w:spacing w:after="0" w:line="480" w:lineRule="auto"/>
        <w:ind w:right="-450" w:firstLineChars="1600" w:firstLine="3840"/>
        <w:jc w:val="both"/>
        <w:rPr>
          <w:rFonts w:ascii="Times New Roman" w:hAnsi="Times New Roman" w:cs="Times New Roman"/>
          <w:sz w:val="24"/>
          <w:szCs w:val="24"/>
        </w:rPr>
      </w:pPr>
    </w:p>
    <w:p w:rsidR="00A21A44" w:rsidRDefault="00A21A44">
      <w:pPr>
        <w:spacing w:after="0" w:line="480" w:lineRule="auto"/>
        <w:ind w:right="-450" w:firstLineChars="1600" w:firstLine="3840"/>
        <w:jc w:val="both"/>
        <w:rPr>
          <w:rFonts w:ascii="Times New Roman" w:hAnsi="Times New Roman" w:cs="Times New Roman"/>
          <w:sz w:val="24"/>
          <w:szCs w:val="24"/>
        </w:rPr>
      </w:pPr>
    </w:p>
    <w:p w:rsidR="00A21A44" w:rsidRDefault="00A21A44">
      <w:pPr>
        <w:spacing w:after="0" w:line="480" w:lineRule="auto"/>
        <w:ind w:right="-450" w:firstLineChars="1600" w:firstLine="3840"/>
        <w:jc w:val="both"/>
        <w:rPr>
          <w:rFonts w:ascii="Times New Roman" w:hAnsi="Times New Roman" w:cs="Times New Roman"/>
          <w:sz w:val="24"/>
          <w:szCs w:val="24"/>
        </w:rPr>
      </w:pPr>
    </w:p>
    <w:p w:rsidR="00A21A44" w:rsidRDefault="00A21A44">
      <w:pPr>
        <w:spacing w:after="0" w:line="480" w:lineRule="auto"/>
        <w:ind w:right="-450" w:firstLineChars="1600" w:firstLine="3840"/>
        <w:jc w:val="both"/>
        <w:rPr>
          <w:rFonts w:ascii="Times New Roman" w:hAnsi="Times New Roman" w:cs="Times New Roman"/>
          <w:sz w:val="24"/>
          <w:szCs w:val="24"/>
        </w:rPr>
      </w:pPr>
    </w:p>
    <w:p w:rsidR="00A21A44" w:rsidRDefault="00A21A44">
      <w:pPr>
        <w:spacing w:after="0" w:line="480" w:lineRule="auto"/>
        <w:ind w:right="-450" w:firstLineChars="1600" w:firstLine="3840"/>
        <w:jc w:val="both"/>
        <w:rPr>
          <w:rFonts w:ascii="Times New Roman" w:hAnsi="Times New Roman" w:cs="Times New Roman"/>
          <w:sz w:val="24"/>
          <w:szCs w:val="24"/>
        </w:rPr>
      </w:pPr>
    </w:p>
    <w:p w:rsidR="00A21A44" w:rsidRDefault="00A21A44" w:rsidP="00C44A97">
      <w:pPr>
        <w:spacing w:after="0" w:line="480" w:lineRule="auto"/>
        <w:ind w:right="-450"/>
        <w:jc w:val="both"/>
        <w:rPr>
          <w:rFonts w:ascii="Times New Roman" w:hAnsi="Times New Roman" w:cs="Times New Roman"/>
          <w:sz w:val="24"/>
          <w:szCs w:val="24"/>
        </w:rPr>
      </w:pPr>
    </w:p>
    <w:p w:rsidR="00A21A44" w:rsidRDefault="00A21A44" w:rsidP="00850D92">
      <w:pPr>
        <w:spacing w:after="0" w:line="480" w:lineRule="auto"/>
        <w:ind w:right="-450"/>
        <w:jc w:val="both"/>
        <w:rPr>
          <w:rFonts w:ascii="Times New Roman" w:hAnsi="Times New Roman" w:cs="Times New Roman"/>
          <w:sz w:val="24"/>
          <w:szCs w:val="24"/>
        </w:rPr>
      </w:pPr>
    </w:p>
    <w:p w:rsidR="00EB73F1" w:rsidRDefault="001E7BEC">
      <w:pPr>
        <w:spacing w:after="0" w:line="480" w:lineRule="auto"/>
        <w:ind w:right="-450" w:firstLineChars="1600" w:firstLine="3840"/>
        <w:jc w:val="both"/>
        <w:rPr>
          <w:rFonts w:ascii="Times New Roman" w:hAnsi="Times New Roman" w:cs="Times New Roman"/>
          <w:sz w:val="24"/>
          <w:szCs w:val="24"/>
        </w:rPr>
      </w:pPr>
      <w:r>
        <w:rPr>
          <w:rFonts w:ascii="Times New Roman" w:hAnsi="Times New Roman" w:cs="Times New Roman"/>
          <w:sz w:val="24"/>
          <w:szCs w:val="24"/>
        </w:rPr>
        <w:t>Works Cited</w:t>
      </w:r>
    </w:p>
    <w:p w:rsidR="00EB73F1" w:rsidRPr="00850D92" w:rsidRDefault="001E7BEC" w:rsidP="006916EC">
      <w:pPr>
        <w:spacing w:after="0" w:line="480" w:lineRule="auto"/>
        <w:ind w:left="720" w:right="-45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Hopcroft, Rosemary L. </w:t>
      </w:r>
      <w:r w:rsidRPr="00850D92">
        <w:rPr>
          <w:rFonts w:ascii="Times New Roman" w:eastAsia="Times New Roman" w:hAnsi="Times New Roman" w:cs="Times New Roman"/>
          <w:i/>
          <w:iCs/>
          <w:sz w:val="24"/>
          <w:szCs w:val="24"/>
        </w:rPr>
        <w:t>Gender Inequality In Interaction - An Evolutionary Account</w:t>
      </w:r>
      <w:r w:rsidRPr="00850D92">
        <w:rPr>
          <w:rFonts w:ascii="Times New Roman" w:eastAsia="Times New Roman" w:hAnsi="Times New Roman" w:cs="Times New Roman"/>
          <w:sz w:val="24"/>
          <w:szCs w:val="24"/>
        </w:rPr>
        <w:t>. Social Forces, 2009, pp. 1845 - 1871.</w:t>
      </w:r>
    </w:p>
    <w:p w:rsidR="00EB73F1" w:rsidRPr="00850D92" w:rsidRDefault="001E7BEC" w:rsidP="006916EC">
      <w:pPr>
        <w:spacing w:after="0" w:line="480" w:lineRule="auto"/>
        <w:ind w:left="72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Hinsliff, Gaby. "Gender Equality At Work Is A Matter Of Respect, Not Just Money". </w:t>
      </w:r>
      <w:r w:rsidRPr="00850D92">
        <w:rPr>
          <w:rFonts w:ascii="Times New Roman" w:eastAsia="Times New Roman" w:hAnsi="Times New Roman" w:cs="Times New Roman"/>
          <w:i/>
          <w:iCs/>
          <w:sz w:val="24"/>
          <w:szCs w:val="24"/>
        </w:rPr>
        <w:t>The Guardian</w:t>
      </w:r>
      <w:r w:rsidRPr="00850D92">
        <w:rPr>
          <w:rFonts w:ascii="Times New Roman" w:eastAsia="Times New Roman" w:hAnsi="Times New Roman" w:cs="Times New Roman"/>
          <w:sz w:val="24"/>
          <w:szCs w:val="24"/>
        </w:rPr>
        <w:t>, 2008, Accessed 29 Nov 2018.</w:t>
      </w:r>
    </w:p>
    <w:p w:rsidR="00EB73F1" w:rsidRPr="00850D92" w:rsidRDefault="001E7BEC" w:rsidP="006916EC">
      <w:pPr>
        <w:spacing w:after="0" w:line="480" w:lineRule="auto"/>
        <w:ind w:left="720" w:right="-45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Kevin, Gordon. "Gender Inequality In The Workplace". </w:t>
      </w:r>
      <w:r w:rsidRPr="00850D92">
        <w:rPr>
          <w:rFonts w:ascii="Times New Roman" w:eastAsia="Times New Roman" w:hAnsi="Times New Roman" w:cs="Times New Roman"/>
          <w:i/>
          <w:iCs/>
          <w:sz w:val="24"/>
          <w:szCs w:val="24"/>
        </w:rPr>
        <w:t>Dublin Business School</w:t>
      </w:r>
      <w:r w:rsidRPr="00850D92">
        <w:rPr>
          <w:rFonts w:ascii="Times New Roman" w:eastAsia="Times New Roman" w:hAnsi="Times New Roman" w:cs="Times New Roman"/>
          <w:sz w:val="24"/>
          <w:szCs w:val="24"/>
        </w:rPr>
        <w:t xml:space="preserve">, 2001, p. 1., </w:t>
      </w:r>
      <w:hyperlink r:id="rId7" w:history="1">
        <w:r w:rsidRPr="00850D92">
          <w:rPr>
            <w:rFonts w:ascii="Times New Roman" w:eastAsia="Times New Roman" w:hAnsi="Times New Roman" w:cs="Times New Roman"/>
            <w:color w:val="0000FF"/>
            <w:sz w:val="24"/>
            <w:szCs w:val="24"/>
            <w:u w:val="single"/>
          </w:rPr>
          <w:t>http://hdl.handle.net/10788/2664. Accessed 1 Dec 2018</w:t>
        </w:r>
      </w:hyperlink>
      <w:r w:rsidRPr="00850D92">
        <w:rPr>
          <w:rFonts w:ascii="Times New Roman" w:eastAsia="Times New Roman" w:hAnsi="Times New Roman" w:cs="Times New Roman"/>
          <w:sz w:val="24"/>
          <w:szCs w:val="24"/>
        </w:rPr>
        <w:t>.</w:t>
      </w:r>
    </w:p>
    <w:p w:rsidR="00EB73F1" w:rsidRPr="00850D92" w:rsidRDefault="001E7BEC" w:rsidP="006916EC">
      <w:pPr>
        <w:spacing w:after="0" w:line="480" w:lineRule="auto"/>
        <w:ind w:left="720" w:right="-45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King, Michelle. "Tackling The Number One Cause Of Gender Inequality At Work: Unequal Pay". 2018, Accessed 29 Nov 2018.</w:t>
      </w:r>
    </w:p>
    <w:p w:rsidR="006916EC" w:rsidRPr="00850D92" w:rsidRDefault="001E7BEC" w:rsidP="006916EC">
      <w:pPr>
        <w:spacing w:after="240" w:line="480" w:lineRule="auto"/>
        <w:ind w:left="72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Quinlan, Mary Lou. "Gender Inequality In The Workplace Is Not Just A Women's Issue". </w:t>
      </w:r>
      <w:r w:rsidRPr="00850D92">
        <w:rPr>
          <w:rFonts w:ascii="Times New Roman" w:eastAsia="Times New Roman" w:hAnsi="Times New Roman" w:cs="Times New Roman"/>
          <w:i/>
          <w:iCs/>
          <w:sz w:val="24"/>
          <w:szCs w:val="24"/>
        </w:rPr>
        <w:t>The Washington Post</w:t>
      </w:r>
      <w:r w:rsidRPr="00850D92">
        <w:rPr>
          <w:rFonts w:ascii="Times New Roman" w:eastAsia="Times New Roman" w:hAnsi="Times New Roman" w:cs="Times New Roman"/>
          <w:sz w:val="24"/>
          <w:szCs w:val="24"/>
        </w:rPr>
        <w:t>, 2018, Accessed 29 Nov 2018.</w:t>
      </w:r>
    </w:p>
    <w:p w:rsidR="00A21A44" w:rsidRPr="00850D92" w:rsidRDefault="00A21A44" w:rsidP="006916EC">
      <w:pPr>
        <w:spacing w:after="240" w:line="480" w:lineRule="auto"/>
        <w:ind w:left="720" w:hanging="720"/>
        <w:rPr>
          <w:rFonts w:ascii="Times New Roman" w:eastAsia="Times New Roman" w:hAnsi="Times New Roman" w:cs="Times New Roman"/>
          <w:sz w:val="24"/>
          <w:szCs w:val="24"/>
        </w:rPr>
      </w:pPr>
      <w:r w:rsidRPr="00850D92">
        <w:rPr>
          <w:rStyle w:val="image-credit"/>
          <w:rFonts w:ascii="Times New Roman" w:hAnsi="Times New Roman" w:cs="Times New Roman"/>
          <w:sz w:val="24"/>
          <w:szCs w:val="24"/>
        </w:rPr>
        <w:t>Steve , Lovegrove.”</w:t>
      </w:r>
      <w:r w:rsidRPr="00850D92">
        <w:rPr>
          <w:rFonts w:ascii="Times New Roman" w:hAnsi="Times New Roman" w:cs="Times New Roman"/>
          <w:sz w:val="24"/>
          <w:szCs w:val="24"/>
        </w:rPr>
        <w:t xml:space="preserve"> 16 Ways Women Still Aren’t Equal to Men”.</w:t>
      </w:r>
      <w:r w:rsidR="006916EC" w:rsidRPr="00850D92">
        <w:rPr>
          <w:rFonts w:ascii="Times New Roman" w:hAnsi="Times New Roman" w:cs="Times New Roman"/>
          <w:sz w:val="24"/>
          <w:szCs w:val="24"/>
        </w:rPr>
        <w:t>Readers Digest, 2018, Accessed 14 November 2017.</w:t>
      </w:r>
    </w:p>
    <w:p w:rsidR="00EB73F1" w:rsidRDefault="001E7BEC" w:rsidP="006916EC">
      <w:pPr>
        <w:spacing w:after="0" w:line="480" w:lineRule="auto"/>
        <w:ind w:left="720" w:right="-45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Tankersley, Jim. "How Sexism Follows Women From The Cradle To The Workplace". </w:t>
      </w:r>
      <w:r w:rsidRPr="00850D92">
        <w:rPr>
          <w:rFonts w:ascii="Times New Roman" w:eastAsia="Times New Roman" w:hAnsi="Times New Roman" w:cs="Times New Roman"/>
          <w:i/>
          <w:iCs/>
          <w:sz w:val="24"/>
          <w:szCs w:val="24"/>
        </w:rPr>
        <w:t>The New York Times</w:t>
      </w:r>
      <w:r w:rsidRPr="00850D92">
        <w:rPr>
          <w:rFonts w:ascii="Times New Roman" w:eastAsia="Times New Roman" w:hAnsi="Times New Roman" w:cs="Times New Roman"/>
          <w:sz w:val="24"/>
          <w:szCs w:val="24"/>
        </w:rPr>
        <w:t>, 2018, Accessed 1 Dec 2018.</w:t>
      </w:r>
    </w:p>
    <w:p w:rsidR="00EB73F1" w:rsidRDefault="00EB73F1">
      <w:pPr>
        <w:spacing w:line="480" w:lineRule="auto"/>
        <w:rPr>
          <w:rFonts w:ascii="Times New Roman" w:hAnsi="Times New Roman" w:cs="Times New Roman"/>
          <w:sz w:val="24"/>
          <w:szCs w:val="24"/>
        </w:rPr>
      </w:pPr>
    </w:p>
    <w:p w:rsidR="00EB73F1" w:rsidRDefault="00EB73F1">
      <w:pPr>
        <w:spacing w:line="480" w:lineRule="auto"/>
        <w:ind w:firstLine="720"/>
        <w:rPr>
          <w:rFonts w:ascii="Times New Roman" w:hAnsi="Times New Roman" w:cs="Times New Roman"/>
          <w:sz w:val="24"/>
          <w:szCs w:val="24"/>
        </w:rPr>
      </w:pPr>
    </w:p>
    <w:sectPr w:rsidR="00EB73F1" w:rsidSect="00863BCD">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3889AE2" w15:done="0"/>
  <w15:commentEx w15:paraId="0AAACD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889AE2" w16cid:durableId="1FB18FCF"/>
  <w16cid:commentId w16cid:paraId="0AAACDC3" w16cid:durableId="1FB1912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4DC" w:rsidRDefault="00E144DC">
      <w:pPr>
        <w:spacing w:after="0" w:line="240" w:lineRule="auto"/>
      </w:pPr>
      <w:r>
        <w:separator/>
      </w:r>
    </w:p>
  </w:endnote>
  <w:endnote w:type="continuationSeparator" w:id="1">
    <w:p w:rsidR="00E144DC" w:rsidRDefault="00E144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moder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4DC" w:rsidRDefault="00E144DC">
      <w:pPr>
        <w:spacing w:after="0" w:line="240" w:lineRule="auto"/>
      </w:pPr>
      <w:r>
        <w:separator/>
      </w:r>
    </w:p>
  </w:footnote>
  <w:footnote w:type="continuationSeparator" w:id="1">
    <w:p w:rsidR="00E144DC" w:rsidRDefault="00E144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740560"/>
      <w:docPartObj>
        <w:docPartGallery w:val="AutoText"/>
      </w:docPartObj>
    </w:sdtPr>
    <w:sdtEndPr>
      <w:rPr>
        <w:rFonts w:ascii="Times New Roman" w:hAnsi="Times New Roman" w:cs="Times New Roman"/>
        <w:sz w:val="24"/>
        <w:szCs w:val="24"/>
      </w:rPr>
    </w:sdtEndPr>
    <w:sdtContent>
      <w:p w:rsidR="001D0096" w:rsidRDefault="001D0096">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hint="eastAsia"/>
            <w:sz w:val="24"/>
            <w:szCs w:val="24"/>
            <w:lang w:eastAsia="zh-CN"/>
          </w:rPr>
          <w:t>Zhao</w:t>
        </w:r>
        <w:r w:rsidR="0013359E">
          <w:rPr>
            <w:rFonts w:ascii="Times New Roman" w:hAnsi="Times New Roman" w:cs="Times New Roman"/>
            <w:sz w:val="24"/>
            <w:szCs w:val="24"/>
            <w:lang w:eastAsia="zh-CN"/>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44A97">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rsidR="001D0096" w:rsidRDefault="001D0096">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096" w:rsidRDefault="001D0096">
    <w:pPr>
      <w:pStyle w:val="Header"/>
      <w:jc w:val="right"/>
      <w:rPr>
        <w:rFonts w:ascii="Times New Roman" w:hAnsi="Times New Roman" w:cs="Times New Roman"/>
        <w:sz w:val="24"/>
        <w:szCs w:val="24"/>
      </w:rPr>
    </w:pPr>
    <w:r>
      <w:rPr>
        <w:rFonts w:ascii="Times New Roman" w:hAnsi="Times New Roman" w:cs="Times New Roman"/>
        <w:sz w:val="24"/>
        <w:szCs w:val="24"/>
      </w:rPr>
      <w:t xml:space="preserve">          Zhao </w:t>
    </w:r>
    <w:sdt>
      <w:sdtPr>
        <w:rPr>
          <w:rFonts w:ascii="Times New Roman" w:hAnsi="Times New Roman" w:cs="Times New Roman"/>
          <w:sz w:val="24"/>
          <w:szCs w:val="24"/>
        </w:rPr>
        <w:id w:val="-1326117637"/>
        <w:docPartObj>
          <w:docPartGallery w:val="AutoText"/>
        </w:docPartObj>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44A97">
          <w:rPr>
            <w:rFonts w:ascii="Times New Roman" w:hAnsi="Times New Roman" w:cs="Times New Roman"/>
            <w:noProof/>
            <w:sz w:val="24"/>
            <w:szCs w:val="24"/>
          </w:rPr>
          <w:t>1</w:t>
        </w:r>
        <w:r>
          <w:rPr>
            <w:rFonts w:ascii="Times New Roman" w:hAnsi="Times New Roman" w:cs="Times New Roman"/>
            <w:sz w:val="24"/>
            <w:szCs w:val="24"/>
          </w:rPr>
          <w:fldChar w:fldCharType="end"/>
        </w:r>
      </w:sdtContent>
    </w:sdt>
  </w:p>
  <w:p w:rsidR="001D0096" w:rsidRDefault="001D0096">
    <w:pPr>
      <w:pStyle w:val="Header"/>
      <w:jc w:val="righ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wner-1">
    <w15:presenceInfo w15:providerId="None" w15:userId="Owner-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sDA2NzIxMjSwNDU1NDdX0lEKTi0uzszPAykwrAUA3PFHFCwAAAA="/>
  </w:docVars>
  <w:rsids>
    <w:rsidRoot w:val="005946B7"/>
    <w:rsid w:val="00073CDE"/>
    <w:rsid w:val="00081478"/>
    <w:rsid w:val="000A7FE2"/>
    <w:rsid w:val="000E1630"/>
    <w:rsid w:val="00130587"/>
    <w:rsid w:val="0013359E"/>
    <w:rsid w:val="00192AD0"/>
    <w:rsid w:val="001A1A0A"/>
    <w:rsid w:val="001A2923"/>
    <w:rsid w:val="001D0096"/>
    <w:rsid w:val="001D769D"/>
    <w:rsid w:val="001E7BEC"/>
    <w:rsid w:val="002009A7"/>
    <w:rsid w:val="00210E1C"/>
    <w:rsid w:val="002478DC"/>
    <w:rsid w:val="002515C5"/>
    <w:rsid w:val="0025442A"/>
    <w:rsid w:val="002714FB"/>
    <w:rsid w:val="00286AF8"/>
    <w:rsid w:val="002F36AA"/>
    <w:rsid w:val="00353ED4"/>
    <w:rsid w:val="00364288"/>
    <w:rsid w:val="00390FAE"/>
    <w:rsid w:val="003B69A0"/>
    <w:rsid w:val="003C2D6B"/>
    <w:rsid w:val="00424C1B"/>
    <w:rsid w:val="004260C5"/>
    <w:rsid w:val="0046573C"/>
    <w:rsid w:val="0049472D"/>
    <w:rsid w:val="004E2723"/>
    <w:rsid w:val="00513021"/>
    <w:rsid w:val="0053122E"/>
    <w:rsid w:val="0056010F"/>
    <w:rsid w:val="00586189"/>
    <w:rsid w:val="005946B7"/>
    <w:rsid w:val="005C3CF6"/>
    <w:rsid w:val="005D719F"/>
    <w:rsid w:val="005E3E4A"/>
    <w:rsid w:val="005F01A6"/>
    <w:rsid w:val="00657012"/>
    <w:rsid w:val="0066075B"/>
    <w:rsid w:val="006622B1"/>
    <w:rsid w:val="0066681E"/>
    <w:rsid w:val="006714B1"/>
    <w:rsid w:val="006916EC"/>
    <w:rsid w:val="006A250D"/>
    <w:rsid w:val="006C0AB1"/>
    <w:rsid w:val="006C596E"/>
    <w:rsid w:val="006D6948"/>
    <w:rsid w:val="007175B1"/>
    <w:rsid w:val="00725EBB"/>
    <w:rsid w:val="0076601E"/>
    <w:rsid w:val="007A157B"/>
    <w:rsid w:val="007E2098"/>
    <w:rsid w:val="00822B3A"/>
    <w:rsid w:val="00822EB0"/>
    <w:rsid w:val="00850D92"/>
    <w:rsid w:val="0086028B"/>
    <w:rsid w:val="00863BCD"/>
    <w:rsid w:val="00874A26"/>
    <w:rsid w:val="008A640E"/>
    <w:rsid w:val="008B7DFE"/>
    <w:rsid w:val="0093419A"/>
    <w:rsid w:val="009572ED"/>
    <w:rsid w:val="00986BB0"/>
    <w:rsid w:val="009E09F5"/>
    <w:rsid w:val="009F335E"/>
    <w:rsid w:val="00A21A44"/>
    <w:rsid w:val="00A2532A"/>
    <w:rsid w:val="00A5386B"/>
    <w:rsid w:val="00A963B5"/>
    <w:rsid w:val="00AB0808"/>
    <w:rsid w:val="00AB2465"/>
    <w:rsid w:val="00AB7B8D"/>
    <w:rsid w:val="00AC302F"/>
    <w:rsid w:val="00AE4B70"/>
    <w:rsid w:val="00B25A26"/>
    <w:rsid w:val="00B31001"/>
    <w:rsid w:val="00B64F21"/>
    <w:rsid w:val="00BB5DE2"/>
    <w:rsid w:val="00BB70DA"/>
    <w:rsid w:val="00BD540A"/>
    <w:rsid w:val="00BF3BE6"/>
    <w:rsid w:val="00BF594A"/>
    <w:rsid w:val="00C428B3"/>
    <w:rsid w:val="00C44A97"/>
    <w:rsid w:val="00C66341"/>
    <w:rsid w:val="00CC6390"/>
    <w:rsid w:val="00D02E66"/>
    <w:rsid w:val="00D518B6"/>
    <w:rsid w:val="00D87619"/>
    <w:rsid w:val="00E01654"/>
    <w:rsid w:val="00E144DC"/>
    <w:rsid w:val="00E31321"/>
    <w:rsid w:val="00E65F3B"/>
    <w:rsid w:val="00E84B1D"/>
    <w:rsid w:val="00EB73F1"/>
    <w:rsid w:val="00EF7612"/>
    <w:rsid w:val="00F05DAB"/>
    <w:rsid w:val="00F249A6"/>
    <w:rsid w:val="00F50AB7"/>
    <w:rsid w:val="00F575CC"/>
    <w:rsid w:val="00FA2899"/>
    <w:rsid w:val="00FD7FA1"/>
    <w:rsid w:val="00FF31C4"/>
    <w:rsid w:val="047B159B"/>
    <w:rsid w:val="2C3602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BCD"/>
    <w:rPr>
      <w:sz w:val="22"/>
      <w:szCs w:val="22"/>
    </w:rPr>
  </w:style>
  <w:style w:type="paragraph" w:styleId="Heading1">
    <w:name w:val="heading 1"/>
    <w:basedOn w:val="Normal"/>
    <w:link w:val="Heading1Char"/>
    <w:uiPriority w:val="9"/>
    <w:qFormat/>
    <w:rsid w:val="00A21A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3BCD"/>
    <w:pPr>
      <w:tabs>
        <w:tab w:val="center" w:pos="4680"/>
        <w:tab w:val="right" w:pos="9360"/>
      </w:tabs>
      <w:spacing w:after="0" w:line="240" w:lineRule="auto"/>
    </w:pPr>
  </w:style>
  <w:style w:type="paragraph" w:styleId="Header">
    <w:name w:val="header"/>
    <w:basedOn w:val="Normal"/>
    <w:link w:val="HeaderChar"/>
    <w:uiPriority w:val="99"/>
    <w:unhideWhenUsed/>
    <w:rsid w:val="00863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BCD"/>
  </w:style>
  <w:style w:type="character" w:customStyle="1" w:styleId="FooterChar">
    <w:name w:val="Footer Char"/>
    <w:basedOn w:val="DefaultParagraphFont"/>
    <w:link w:val="Footer"/>
    <w:uiPriority w:val="99"/>
    <w:rsid w:val="00863BCD"/>
  </w:style>
  <w:style w:type="character" w:styleId="CommentReference">
    <w:name w:val="annotation reference"/>
    <w:basedOn w:val="DefaultParagraphFont"/>
    <w:uiPriority w:val="99"/>
    <w:semiHidden/>
    <w:unhideWhenUsed/>
    <w:rsid w:val="000E1630"/>
    <w:rPr>
      <w:sz w:val="16"/>
      <w:szCs w:val="16"/>
    </w:rPr>
  </w:style>
  <w:style w:type="paragraph" w:styleId="CommentText">
    <w:name w:val="annotation text"/>
    <w:basedOn w:val="Normal"/>
    <w:link w:val="CommentTextChar"/>
    <w:uiPriority w:val="99"/>
    <w:semiHidden/>
    <w:unhideWhenUsed/>
    <w:rsid w:val="000E1630"/>
    <w:pPr>
      <w:spacing w:line="240" w:lineRule="auto"/>
    </w:pPr>
    <w:rPr>
      <w:sz w:val="20"/>
      <w:szCs w:val="20"/>
    </w:rPr>
  </w:style>
  <w:style w:type="character" w:customStyle="1" w:styleId="CommentTextChar">
    <w:name w:val="Comment Text Char"/>
    <w:basedOn w:val="DefaultParagraphFont"/>
    <w:link w:val="CommentText"/>
    <w:uiPriority w:val="99"/>
    <w:semiHidden/>
    <w:rsid w:val="000E1630"/>
  </w:style>
  <w:style w:type="paragraph" w:styleId="CommentSubject">
    <w:name w:val="annotation subject"/>
    <w:basedOn w:val="CommentText"/>
    <w:next w:val="CommentText"/>
    <w:link w:val="CommentSubjectChar"/>
    <w:uiPriority w:val="99"/>
    <w:semiHidden/>
    <w:unhideWhenUsed/>
    <w:rsid w:val="000E1630"/>
    <w:rPr>
      <w:b/>
      <w:bCs/>
    </w:rPr>
  </w:style>
  <w:style w:type="character" w:customStyle="1" w:styleId="CommentSubjectChar">
    <w:name w:val="Comment Subject Char"/>
    <w:basedOn w:val="CommentTextChar"/>
    <w:link w:val="CommentSubject"/>
    <w:uiPriority w:val="99"/>
    <w:semiHidden/>
    <w:rsid w:val="000E1630"/>
    <w:rPr>
      <w:b/>
      <w:bCs/>
    </w:rPr>
  </w:style>
  <w:style w:type="paragraph" w:styleId="BalloonText">
    <w:name w:val="Balloon Text"/>
    <w:basedOn w:val="Normal"/>
    <w:link w:val="BalloonTextChar"/>
    <w:uiPriority w:val="99"/>
    <w:semiHidden/>
    <w:unhideWhenUsed/>
    <w:rsid w:val="000E16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630"/>
    <w:rPr>
      <w:rFonts w:ascii="Segoe UI" w:hAnsi="Segoe UI" w:cs="Segoe UI"/>
      <w:sz w:val="18"/>
      <w:szCs w:val="18"/>
    </w:rPr>
  </w:style>
  <w:style w:type="character" w:customStyle="1" w:styleId="image-credit">
    <w:name w:val="image-credit"/>
    <w:basedOn w:val="DefaultParagraphFont"/>
    <w:rsid w:val="00A21A44"/>
  </w:style>
  <w:style w:type="character" w:customStyle="1" w:styleId="Heading1Char">
    <w:name w:val="Heading 1 Char"/>
    <w:basedOn w:val="DefaultParagraphFont"/>
    <w:link w:val="Heading1"/>
    <w:uiPriority w:val="9"/>
    <w:rsid w:val="00A21A44"/>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909459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hdl.handle.net/10788/2664.%20Accessed%201%20Dec%202018" TargetMode="Externa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1776</Words>
  <Characters>10127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2018-12-06T12:31:00Z</dcterms:created>
  <dcterms:modified xsi:type="dcterms:W3CDTF">2018-12-06T12:31:00Z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2052-11.1.0.7989</vt:lpwstr>
  </property>
</Properties>
</file>